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54" w:rsidRDefault="00657354" w:rsidP="0065735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6B98">
        <w:rPr>
          <w:rFonts w:ascii="TH SarabunPSK" w:hAnsi="TH SarabunPSK" w:cs="TH SarabunPSK"/>
          <w:sz w:val="32"/>
          <w:szCs w:val="32"/>
        </w:rPr>
        <w:t>AF 02</w:t>
      </w:r>
      <w:r w:rsidRPr="001C6B98">
        <w:rPr>
          <w:rFonts w:ascii="TH SarabunPSK" w:hAnsi="TH SarabunPSK" w:cs="TH SarabunPSK"/>
          <w:sz w:val="32"/>
          <w:szCs w:val="32"/>
          <w:cs/>
        </w:rPr>
        <w:t>-</w:t>
      </w:r>
      <w:r w:rsidRPr="001C6B98">
        <w:rPr>
          <w:rFonts w:ascii="TH SarabunPSK" w:hAnsi="TH SarabunPSK" w:cs="TH SarabunPSK"/>
          <w:sz w:val="32"/>
          <w:szCs w:val="32"/>
        </w:rPr>
        <w:t>10</w:t>
      </w:r>
      <w:r w:rsidRPr="001C6B98">
        <w:rPr>
          <w:rFonts w:ascii="TH SarabunPSK" w:hAnsi="TH SarabunPSK" w:cs="TH SarabunPSK"/>
          <w:sz w:val="32"/>
          <w:szCs w:val="32"/>
          <w:cs/>
        </w:rPr>
        <w:t>/</w:t>
      </w:r>
      <w:r w:rsidRPr="001C6B98">
        <w:rPr>
          <w:rFonts w:ascii="TH SarabunPSK" w:hAnsi="TH SarabunPSK" w:cs="TH SarabunPSK"/>
          <w:sz w:val="32"/>
          <w:szCs w:val="32"/>
        </w:rPr>
        <w:t>1</w:t>
      </w:r>
      <w:r w:rsidRPr="001C6B98">
        <w:rPr>
          <w:rFonts w:ascii="TH SarabunPSK" w:hAnsi="TH SarabunPSK" w:cs="TH SarabunPSK"/>
          <w:sz w:val="32"/>
          <w:szCs w:val="32"/>
          <w:cs/>
        </w:rPr>
        <w:t>.</w:t>
      </w:r>
      <w:r w:rsidRPr="001C6B98">
        <w:rPr>
          <w:rFonts w:ascii="TH SarabunPSK" w:hAnsi="TH SarabunPSK" w:cs="TH SarabunPSK"/>
          <w:sz w:val="32"/>
          <w:szCs w:val="32"/>
        </w:rPr>
        <w:t xml:space="preserve">0 </w:t>
      </w: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267"/>
        <w:gridCol w:w="2451"/>
        <w:gridCol w:w="423"/>
        <w:gridCol w:w="423"/>
        <w:gridCol w:w="563"/>
        <w:gridCol w:w="689"/>
        <w:gridCol w:w="705"/>
        <w:gridCol w:w="2396"/>
        <w:gridCol w:w="13"/>
      </w:tblGrid>
      <w:tr w:rsidR="00FE7CAA" w:rsidRPr="001C6B98" w:rsidTr="0009769F">
        <w:trPr>
          <w:trHeight w:val="1237"/>
        </w:trPr>
        <w:tc>
          <w:tcPr>
            <w:tcW w:w="1703" w:type="dxa"/>
            <w:vMerge w:val="restart"/>
            <w:vAlign w:val="bottom"/>
          </w:tcPr>
          <w:p w:rsidR="00FE7CAA" w:rsidRPr="001C6B98" w:rsidRDefault="00E01A70" w:rsidP="002E4060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5C3621" wp14:editId="06956BD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-815975</wp:posOffset>
                      </wp:positionV>
                      <wp:extent cx="977900" cy="96964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8010" cy="969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1A70" w:rsidRDefault="0009769F" w:rsidP="00E01A70">
                                  <w:bookmarkStart w:id="0" w:name="_GoBack"/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938DDE2" wp14:editId="15A52582">
                                        <wp:extent cx="635330" cy="8603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C36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-64.25pt;width:77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" filled="f" stroked="f" strokeweight=".5pt">
                      <v:textbox>
                        <w:txbxContent>
                          <w:p w:rsidR="00E01A70" w:rsidRDefault="0009769F" w:rsidP="00E01A70">
                            <w:bookmarkStart w:id="1" w:name="_GoBack"/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938DDE2" wp14:editId="15A52582">
                                  <wp:extent cx="635330" cy="8603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  <w:gridSpan w:val="7"/>
            <w:vAlign w:val="bottom"/>
          </w:tcPr>
          <w:p w:rsidR="00FE7CAA" w:rsidRDefault="00E97BD3" w:rsidP="002E4060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1C6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320BA" wp14:editId="47BB753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119380</wp:posOffset>
                      </wp:positionV>
                      <wp:extent cx="3879215" cy="946150"/>
                      <wp:effectExtent l="0" t="0" r="0" b="635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215" cy="946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69F" w:rsidRPr="005403A7" w:rsidRDefault="0009769F" w:rsidP="00E97B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:rsidR="0009769F" w:rsidRDefault="0009769F" w:rsidP="00E97BD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:rsidR="0009769F" w:rsidRPr="002E507F" w:rsidRDefault="0009769F" w:rsidP="00E97BD3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  <w:p w:rsidR="00FE7CAA" w:rsidRPr="001757F7" w:rsidRDefault="00FE7CAA" w:rsidP="00FE7CAA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320BA" id="Text Box 145" o:spid="_x0000_s1027" type="#_x0000_t202" style="position:absolute;margin-left:6.35pt;margin-top:9.4pt;width:305.4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Dwuw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" filled="f" stroked="f">
                      <v:textbox>
                        <w:txbxContent>
                          <w:p w:rsidR="0009769F" w:rsidRPr="005403A7" w:rsidRDefault="0009769F" w:rsidP="00E97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:rsidR="0009769F" w:rsidRDefault="0009769F" w:rsidP="00E97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ภัฏว</w:t>
                            </w:r>
                            <w:proofErr w:type="spellEnd"/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ไลยอลงกรณ์</w:t>
                            </w:r>
                          </w:p>
                          <w:p w:rsidR="0009769F" w:rsidRPr="002E507F" w:rsidRDefault="0009769F" w:rsidP="00E97BD3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  <w:p w:rsidR="00FE7CAA" w:rsidRPr="001757F7" w:rsidRDefault="00FE7CAA" w:rsidP="00FE7CAA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69F" w:rsidRDefault="0009769F" w:rsidP="002E4060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  <w:p w:rsidR="0009769F" w:rsidRDefault="0009769F" w:rsidP="002E4060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  <w:p w:rsidR="0009769F" w:rsidRDefault="0009769F" w:rsidP="002E4060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  <w:p w:rsidR="0009769F" w:rsidRPr="001C6B98" w:rsidRDefault="0009769F" w:rsidP="002E4060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FE7CAA" w:rsidRPr="001C6B98" w:rsidRDefault="00FE7CAA" w:rsidP="002E4060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  <w:p w:rsidR="00FE7CAA" w:rsidRPr="001C6B98" w:rsidRDefault="00FE7CAA" w:rsidP="002E4060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8C52D5" wp14:editId="0B52BAC1">
                  <wp:extent cx="1066904" cy="49743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urre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7" cy="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CAA" w:rsidRPr="001C6B98" w:rsidRDefault="00FE7CAA" w:rsidP="002E4060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</w:tc>
      </w:tr>
      <w:tr w:rsidR="00FE7CAA" w:rsidRPr="001C6B98" w:rsidTr="0009769F">
        <w:trPr>
          <w:trHeight w:val="70"/>
        </w:trPr>
        <w:tc>
          <w:tcPr>
            <w:tcW w:w="1703" w:type="dxa"/>
            <w:vMerge/>
            <w:vAlign w:val="bottom"/>
          </w:tcPr>
          <w:p w:rsidR="00FE7CAA" w:rsidRPr="001C6B98" w:rsidRDefault="00FE7CAA" w:rsidP="002E4060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6521" w:type="dxa"/>
            <w:gridSpan w:val="7"/>
            <w:vAlign w:val="bottom"/>
          </w:tcPr>
          <w:p w:rsidR="00FE7CAA" w:rsidRPr="003A49BB" w:rsidRDefault="00D30593" w:rsidP="00D30593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Self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-</w:t>
            </w:r>
            <w:r w:rsidRPr="001C6B9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Assessment Form for PI</w:t>
            </w:r>
          </w:p>
        </w:tc>
        <w:tc>
          <w:tcPr>
            <w:tcW w:w="2409" w:type="dxa"/>
            <w:gridSpan w:val="2"/>
            <w:vMerge/>
          </w:tcPr>
          <w:p w:rsidR="00FE7CAA" w:rsidRPr="001C6B98" w:rsidRDefault="00FE7CAA" w:rsidP="002E4060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lang w:val="en-US" w:eastAsia="en-US"/>
              </w:rPr>
            </w:pPr>
          </w:p>
        </w:tc>
      </w:tr>
      <w:tr w:rsidR="00657354" w:rsidRPr="001C6B98" w:rsidTr="0009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  <w:trHeight w:val="5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Protocol number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8"/>
              </w:rPr>
              <w:t>Title</w:t>
            </w:r>
            <w:r w:rsidRPr="001C6B98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1C6B98">
              <w:rPr>
                <w:rFonts w:ascii="TH SarabunPSK" w:hAnsi="TH SarabunPSK" w:cs="TH SarabunPSK" w:hint="cs"/>
                <w:sz w:val="22"/>
                <w:szCs w:val="22"/>
                <w:cs/>
              </w:rPr>
              <w:t>ไทย)</w:t>
            </w:r>
          </w:p>
          <w:p w:rsidR="00657354" w:rsidRPr="001C6B98" w:rsidRDefault="00657354" w:rsidP="00F543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>English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657354" w:rsidRPr="001C6B98" w:rsidTr="00D30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1" w:rsidRDefault="004140A1" w:rsidP="004140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50595">
              <w:rPr>
                <w:rFonts w:ascii="TH SarabunPSK" w:hAnsi="TH SarabunPSK" w:cs="TH SarabunPSK"/>
                <w:b/>
                <w:bCs/>
                <w:color w:val="212121"/>
                <w:szCs w:val="24"/>
                <w:cs/>
              </w:rPr>
              <w:t>ชื่อและคุณสมบัติของผู้</w:t>
            </w:r>
            <w:r>
              <w:rPr>
                <w:rFonts w:ascii="TH SarabunPSK" w:hAnsi="TH SarabunPSK" w:cs="TH SarabunPSK" w:hint="cs"/>
                <w:b/>
                <w:bCs/>
                <w:color w:val="212121"/>
                <w:szCs w:val="24"/>
                <w:cs/>
              </w:rPr>
              <w:t>วิจัย</w:t>
            </w:r>
          </w:p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Investigator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’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s Name and Qualification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: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Exemption </w:t>
            </w:r>
          </w:p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Expedited review </w:t>
            </w:r>
          </w:p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0"/>
                <w:szCs w:val="20"/>
              </w:rPr>
              <w:t xml:space="preserve">   Full board review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57354" w:rsidRPr="001C6B98" w:rsidRDefault="004140A1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ประเด็นที่พิจารณา </w:t>
            </w:r>
            <w:r w:rsidR="00657354"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Item for Assessment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1C6B98">
              <w:rPr>
                <w:rFonts w:ascii="TH SarabunPSK" w:hAnsi="TH SarabunPSK" w:cs="TH SarabunPSK"/>
                <w:sz w:val="22"/>
                <w:szCs w:val="22"/>
              </w:rPr>
              <w:t>A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>appropriate, B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>Inappropriate, NA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=</w:t>
            </w:r>
            <w:r w:rsidRPr="001C6B98">
              <w:rPr>
                <w:rFonts w:ascii="TH SarabunPSK" w:hAnsi="TH SarabunPSK" w:cs="TH SarabunPSK"/>
                <w:sz w:val="22"/>
                <w:szCs w:val="22"/>
              </w:rPr>
              <w:t xml:space="preserve">Not applicable </w:t>
            </w:r>
            <w:r w:rsidRPr="001C6B98">
              <w:rPr>
                <w:rFonts w:ascii="TH SarabunPSK" w:hAnsi="TH SarabunPSK" w:cs="TH SarabunPSK"/>
                <w:sz w:val="22"/>
                <w:szCs w:val="22"/>
                <w:cs/>
              </w:rPr>
              <w:t>หมายความว่าไม่เกี่ยวข้องหรือไม่ต้องมี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57354" w:rsidRPr="001C6B98" w:rsidRDefault="004140A1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โครงการ </w:t>
            </w:r>
            <w:r w:rsidR="00657354" w:rsidRPr="001C6B98">
              <w:rPr>
                <w:rFonts w:ascii="TH SarabunPSK" w:hAnsi="TH SarabunPSK" w:cs="TH SarabunPSK"/>
                <w:b/>
                <w:bCs/>
                <w:szCs w:val="24"/>
              </w:rPr>
              <w:t xml:space="preserve">Protocol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Opinion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suggestion</w:t>
            </w: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1.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คุณค่าของงานวิจัย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Research value / merit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2.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ความถูกต้องและมีเหตุผลของงานวิจัย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Research validity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4140A1" w:rsidRPr="00B84690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84690">
              <w:rPr>
                <w:rFonts w:ascii="TH SarabunPSK" w:hAnsi="TH SarabunPSK" w:cs="TH SarabunPSK"/>
                <w:sz w:val="26"/>
                <w:szCs w:val="26"/>
              </w:rPr>
              <w:t xml:space="preserve">     2.1  </w:t>
            </w:r>
            <w:r w:rsidRPr="00B84690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หลักการและเหตุผล (</w:t>
            </w:r>
            <w:r w:rsidRPr="00B84690">
              <w:rPr>
                <w:rFonts w:ascii="TH SarabunPSK" w:hAnsi="TH SarabunPSK" w:cs="TH SarabunPSK"/>
                <w:sz w:val="26"/>
                <w:szCs w:val="26"/>
              </w:rPr>
              <w:t>Good rationale</w:t>
            </w:r>
            <w:r w:rsidRPr="00B84690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B8469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4140A1" w:rsidRDefault="004140A1" w:rsidP="004140A1">
            <w:pPr>
              <w:numPr>
                <w:ilvl w:val="1"/>
                <w:numId w:val="1"/>
              </w:num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การออกแบบและระเบียบวิธีวิจัย</w:t>
            </w:r>
          </w:p>
          <w:p w:rsidR="004140A1" w:rsidRPr="00AE13E7" w:rsidRDefault="004140A1" w:rsidP="004140A1">
            <w:pPr>
              <w:spacing w:line="228" w:lineRule="auto"/>
              <w:ind w:left="60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Appropriate design and methodology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2.3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ขนาดกลุ่มตัวอย่าง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Sample size consideration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2.4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การวิเคราะห์ทางสถิติ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Statistical analysis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3.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เกณฑ์การคัดเข้า/คัดออก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Inclusion/ exclusion criteria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3.1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ทำให้เชื่อมั่นว่าเลือกอย่างยุติธรรม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Assure fair selection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3.2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สามารถตอบคำถามวิจัย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Answer research question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3.3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เกี่ยวข้องกับกลุ่มเสี่ยง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Concern about risk group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4140A1" w:rsidRPr="002117A0" w:rsidRDefault="004140A1" w:rsidP="004140A1">
            <w:pPr>
              <w:spacing w:line="228" w:lineRule="auto"/>
              <w:rPr>
                <w:rFonts w:ascii="TH SarabunPSK" w:hAnsi="TH SarabunPSK" w:cs="TH SarabunPSK"/>
                <w:szCs w:val="24"/>
                <w:cs/>
              </w:rPr>
            </w:pPr>
            <w:r w:rsidRPr="002117A0">
              <w:rPr>
                <w:rFonts w:ascii="TH SarabunPSK" w:hAnsi="TH SarabunPSK" w:cs="TH SarabunPSK"/>
                <w:szCs w:val="24"/>
              </w:rPr>
              <w:t xml:space="preserve">4.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ความเสี่ยง (เสี่ยงต่อใคร........................, ความเสี่ยง ทางร่างกาย จิตใจ การเงิน สังคม) </w:t>
            </w:r>
            <w:r w:rsidRPr="002117A0">
              <w:rPr>
                <w:rFonts w:ascii="TH SarabunPSK" w:hAnsi="TH SarabunPSK" w:cs="TH SarabunPSK"/>
                <w:szCs w:val="24"/>
              </w:rPr>
              <w:t>Risk</w:t>
            </w:r>
            <w:r w:rsidRPr="002117A0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2117A0">
              <w:rPr>
                <w:rFonts w:ascii="TH SarabunPSK" w:hAnsi="TH SarabunPSK" w:cs="TH SarabunPSK"/>
                <w:szCs w:val="24"/>
              </w:rPr>
              <w:t xml:space="preserve">(to whom, </w:t>
            </w:r>
            <w:r w:rsidRPr="002117A0">
              <w:rPr>
                <w:rFonts w:ascii="TH SarabunPSK" w:hAnsi="TH SarabunPSK" w:cs="TH SarabunPSK"/>
                <w:sz w:val="26"/>
                <w:szCs w:val="26"/>
              </w:rPr>
              <w:t>risks by nature and expected events</w:t>
            </w:r>
            <w:r w:rsidRPr="002117A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117A0">
              <w:rPr>
                <w:rFonts w:ascii="TH SarabunPSK" w:hAnsi="TH SarabunPSK" w:cs="TH SarabunPSK"/>
                <w:sz w:val="26"/>
                <w:szCs w:val="26"/>
              </w:rPr>
              <w:t>i.e. physical,</w:t>
            </w:r>
            <w:r w:rsidRPr="002117A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117A0">
              <w:rPr>
                <w:rFonts w:ascii="TH SarabunPSK" w:hAnsi="TH SarabunPSK" w:cs="TH SarabunPSK"/>
                <w:sz w:val="26"/>
                <w:szCs w:val="26"/>
              </w:rPr>
              <w:t>psychological, financial,</w:t>
            </w:r>
            <w:r w:rsidRPr="002117A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2117A0">
              <w:rPr>
                <w:rFonts w:ascii="TH SarabunPSK" w:hAnsi="TH SarabunPSK" w:cs="TH SarabunPSK"/>
                <w:sz w:val="26"/>
                <w:szCs w:val="26"/>
              </w:rPr>
              <w:t>social, etc.</w:t>
            </w:r>
            <w:r w:rsidRPr="002117A0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4140A1" w:rsidRDefault="004140A1" w:rsidP="004140A1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2117A0">
              <w:rPr>
                <w:rFonts w:ascii="TH SarabunPSK" w:hAnsi="TH SarabunPSK" w:cs="TH SarabunPSK"/>
                <w:szCs w:val="24"/>
              </w:rPr>
              <w:t xml:space="preserve">5.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ประโยชน์ (ประโยชน์ต่อใคร.............................เป็นประโยชน์ทางตรง ทางอ้อม)</w:t>
            </w:r>
          </w:p>
          <w:p w:rsidR="004140A1" w:rsidRPr="002117A0" w:rsidRDefault="004140A1" w:rsidP="004140A1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2117A0">
              <w:rPr>
                <w:rFonts w:ascii="TH SarabunPSK" w:hAnsi="TH SarabunPSK" w:cs="TH SarabunPSK"/>
                <w:szCs w:val="24"/>
              </w:rPr>
              <w:t>Benefit (to whom, both direct and indirect)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6.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ความเปราะบาง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Vulnerability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7.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เพิ่มการรักษาความรักษาความปลอดภัย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Additional safeguard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7.1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การรับอาสาสมัครที่เหมาะสม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Appropriate recruitment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55"/>
        </w:trPr>
        <w:tc>
          <w:tcPr>
            <w:tcW w:w="5421" w:type="dxa"/>
            <w:gridSpan w:val="3"/>
          </w:tcPr>
          <w:p w:rsidR="004140A1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7.2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E13E7">
              <w:rPr>
                <w:rFonts w:ascii="TH SarabunPSK" w:hAnsi="TH SarabunPSK" w:cs="TH SarabunPSK"/>
                <w:sz w:val="26"/>
                <w:szCs w:val="26"/>
                <w:cs/>
              </w:rPr>
              <w:t>กระบวนการขอความยินยอมอย่างเพียงพอ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Adequate informed consent process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</w:rPr>
              <w:t xml:space="preserve">     7.3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มีการรักษาที่เป็นที่ยอมรับ 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Acceptable treatment available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140A1" w:rsidRDefault="004140A1" w:rsidP="004140A1">
            <w:pPr>
              <w:numPr>
                <w:ilvl w:val="0"/>
                <w:numId w:val="2"/>
              </w:num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ข้อตกลงการส่งตัวอย่างชีวภาพ/ข้อตกลงการทำวิจัยทางคลินิก</w:t>
            </w:r>
          </w:p>
          <w:p w:rsidR="004140A1" w:rsidRPr="00AE13E7" w:rsidRDefault="004140A1" w:rsidP="004140A1">
            <w:pPr>
              <w:spacing w:line="228" w:lineRule="auto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MTA/CTA (Material Transfer Agreement/Clinical Trial Agreement)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140A1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4140A1" w:rsidRPr="00AE13E7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E13E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9.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อื่นๆ เช่น แบบบันทึกข้อมูลอาสาสมัคร </w:t>
            </w:r>
            <w:r w:rsidRPr="00AE13E7">
              <w:rPr>
                <w:rFonts w:ascii="TH SarabunPSK" w:hAnsi="TH SarabunPSK" w:cs="TH SarabunPSK"/>
                <w:sz w:val="26"/>
                <w:szCs w:val="26"/>
              </w:rPr>
              <w:t>Others (Advertising, CRF, etc.)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bottom w:val="single" w:sz="4" w:space="0" w:color="auto"/>
            </w:tcBorders>
          </w:tcPr>
          <w:p w:rsidR="004140A1" w:rsidRPr="001C6B98" w:rsidRDefault="004140A1" w:rsidP="004140A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ICF 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Informed Consent Form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ส่วนประกอบของเอกสาร  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ICH GCP 4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8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10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Opinion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/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suggestion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.  เอกสารข้อมูลคำชี้แจง/อธิบายสำหรับอาสาสมัครที่เข้าร่วมการวิจัย 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Information sheet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    1.2  ภาษาที่ใช้เข้าใจง่าย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ind w:left="-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และ/หรือประโยชน์ต่อชุมชน / สังคม / เกิดความรู้ใหม่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384"/>
        </w:trPr>
        <w:tc>
          <w:tcPr>
            <w:tcW w:w="5421" w:type="dxa"/>
            <w:gridSpan w:val="3"/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1.10  ความเสี่ยง  ความไม่สบาย หรือความไม่สะดวก ที่อาจเกิดขึ้นแก่อาสาสมัคร ในการเข้าร่วมในโครงการวิจัย</w:t>
            </w:r>
          </w:p>
        </w:tc>
        <w:tc>
          <w:tcPr>
            <w:tcW w:w="423" w:type="dxa"/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3" w:type="dxa"/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384"/>
        </w:trPr>
        <w:tc>
          <w:tcPr>
            <w:tcW w:w="5421" w:type="dxa"/>
            <w:gridSpan w:val="3"/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1.11  ทางเลือกหรือกระบวนการรักษาอื่น ๆ ในกรณีที่อาสาสมัครไม่เข้า</w:t>
            </w:r>
          </w:p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ร่วมในโครงการวิจัย</w:t>
            </w:r>
          </w:p>
        </w:tc>
        <w:tc>
          <w:tcPr>
            <w:tcW w:w="423" w:type="dxa"/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3" w:type="dxa"/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384"/>
        </w:trPr>
        <w:tc>
          <w:tcPr>
            <w:tcW w:w="542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Item for review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3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appropriate, B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Inappropriate, NA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=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Not applicable 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หมายความว่าไม่เกี่ยวข้องหรือไม่ต้องมี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1.12  การให้เงินชดเชยค่าเดินทาง การเสียเวลา ความไม่สะดวก ไม่</w:t>
            </w:r>
          </w:p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สบาย และรายได้ที่เสียไป  จากการที่อาสาสมัครเข้าร่วมการวิจัย  วิธีการ</w:t>
            </w:r>
          </w:p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ให้และเวลาที่ให้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1.14  แหล่งเงินทุนวิจัย และสถาบันที่ร่วมในการทำวิจัย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1C6B98">
              <w:rPr>
                <w:rFonts w:ascii="TH SarabunPSK" w:hAnsi="TH SarabunPSK" w:cs="TH SarabunPSK"/>
                <w:szCs w:val="24"/>
              </w:rPr>
              <w:t>genetic counseling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t xml:space="preserve">      1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.17  บุคคลและหมายเลขโทรศัพท์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1.19  มีเอกสารข้อมูลฯ ฉบับที่เหมาะสำหรับเด็กอายุ 7-12 ปี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790" w:type="dxa"/>
            <w:gridSpan w:val="3"/>
            <w:tcBorders>
              <w:bottom w:val="single" w:sz="4" w:space="0" w:color="auto"/>
            </w:tcBorders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>(ใช้ภาษาสำหรับเด็ก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ในช่วงอายุดังกล่าว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ที่จะเข้าใจได้)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354" w:rsidRPr="001C6B98" w:rsidRDefault="00657354" w:rsidP="00F5432F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  หนังสือแสดงเจตนายินยอมเข้าร่วมการวิจัย  (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Consent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form</w:t>
            </w:r>
            <w:r w:rsidRPr="001C6B9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 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2.1  มีข้อความ “อาสาสมัครมีอิสระที่จะปฏิเสธ หรือถอนตัวจากโครงการวิจัยเมื่อใดก็ได้  โดยไม่มีผลใดๆ ต่อการรักษาพยาบาลที่ควรจะได้รับตามมาตรฐาน  </w:t>
            </w:r>
            <w:r w:rsidRPr="001C6B98">
              <w:rPr>
                <w:rFonts w:ascii="TH SarabunPSK" w:hAnsi="TH SarabunPSK" w:cs="TH SarabunPSK"/>
                <w:szCs w:val="24"/>
                <w:u w:val="single"/>
                <w:cs/>
              </w:rPr>
              <w:t>หรือ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สูญเสียผลประโยชน์ใดๆ 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ที่พึงจะได้รับตามสิทธิ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”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2.2  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มาตรการ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การรักษาความลับของข้อมูลเกี่ยวกับอาสาสมัคร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</w:rPr>
              <w:t xml:space="preserve">      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C6B98">
              <w:rPr>
                <w:rFonts w:ascii="TH SarabunPSK" w:hAnsi="TH SarabunPSK" w:cs="TH SarabunPSK"/>
                <w:szCs w:val="24"/>
              </w:rPr>
              <w:t xml:space="preserve">3 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ความเหมาะสมของการลงนามโดยผู้เข้าร่วมการวิจัย และ/หรือ ผู้แทนโดยชอบด้วยกฎหมาย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5421" w:type="dxa"/>
            <w:gridSpan w:val="3"/>
          </w:tcPr>
          <w:p w:rsidR="00657354" w:rsidRPr="001C6B98" w:rsidRDefault="00657354" w:rsidP="00F5432F">
            <w:pPr>
              <w:spacing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 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ความเหมาะสมของ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กระบวน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การขอ </w:t>
            </w:r>
            <w:r w:rsidRPr="001C6B98">
              <w:rPr>
                <w:rFonts w:ascii="TH SarabunPSK" w:hAnsi="TH SarabunPSK" w:cs="TH SarabunPSK"/>
                <w:szCs w:val="24"/>
              </w:rPr>
              <w:t xml:space="preserve">assent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และการลงนาม 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สำหรับ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เด็กอายุ 7-</w:t>
            </w:r>
            <w:r w:rsidRPr="001C6B98">
              <w:rPr>
                <w:rFonts w:ascii="TH SarabunPSK" w:hAnsi="TH SarabunPSK" w:cs="TH SarabunPSK" w:hint="cs"/>
                <w:szCs w:val="24"/>
                <w:cs/>
              </w:rPr>
              <w:t>12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ปี</w:t>
            </w: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90" w:type="dxa"/>
            <w:gridSpan w:val="3"/>
          </w:tcPr>
          <w:p w:rsidR="00657354" w:rsidRPr="001C6B98" w:rsidRDefault="00657354" w:rsidP="00F5432F">
            <w:pPr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10620" w:type="dxa"/>
            <w:gridSpan w:val="9"/>
            <w:shd w:val="clear" w:color="auto" w:fill="E6E6E6"/>
          </w:tcPr>
          <w:p w:rsidR="00657354" w:rsidRPr="001C6B98" w:rsidRDefault="00657354" w:rsidP="00F5432F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Decision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: 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>Risk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1C6B98">
              <w:rPr>
                <w:rFonts w:ascii="TH SarabunPSK" w:hAnsi="TH SarabunPSK" w:cs="TH SarabunPSK"/>
                <w:b/>
                <w:bCs/>
                <w:szCs w:val="24"/>
              </w:rPr>
              <w:t xml:space="preserve">Benefit Category 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10620" w:type="dxa"/>
            <w:gridSpan w:val="9"/>
            <w:shd w:val="clear" w:color="auto" w:fill="auto"/>
          </w:tcPr>
          <w:p w:rsidR="00657354" w:rsidRPr="001C6B98" w:rsidRDefault="00657354" w:rsidP="00F5432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Research involving not greater than minimal risk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(การวิจัยที่เกี่ยวข้องกับความเสี่ยงเพียงเล็กน้อย)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345"/>
        </w:trPr>
        <w:tc>
          <w:tcPr>
            <w:tcW w:w="10620" w:type="dxa"/>
            <w:gridSpan w:val="9"/>
            <w:shd w:val="clear" w:color="auto" w:fill="auto"/>
          </w:tcPr>
          <w:p w:rsidR="00657354" w:rsidRPr="001C6B98" w:rsidRDefault="00657354" w:rsidP="00F5432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lastRenderedPageBreak/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but presenting the prospect of direct benefit to the individual subjects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(การวิจัยที่เกี่ยวข้องกับความเสี่ยงมากกว่าปกติแต่ได้แสดงถึงประโยชน์ต่ออาสาสมัครโดยตรงในอนาคต)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700"/>
        </w:trPr>
        <w:tc>
          <w:tcPr>
            <w:tcW w:w="10620" w:type="dxa"/>
            <w:gridSpan w:val="9"/>
            <w:shd w:val="clear" w:color="auto" w:fill="auto"/>
          </w:tcPr>
          <w:p w:rsidR="00657354" w:rsidRPr="001C6B98" w:rsidRDefault="00657354" w:rsidP="00F5432F">
            <w:pPr>
              <w:spacing w:line="216" w:lineRule="auto"/>
              <w:rPr>
                <w:rFonts w:ascii="TH SarabunPSK" w:hAnsi="TH SarabunPSK" w:cs="TH SarabunPSK"/>
                <w:szCs w:val="24"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 Research involving greater than minimal risk and no prospect of direct benefit to individual subjects, but likely to yield generalizable knowledge about the subject</w:t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>’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 xml:space="preserve">s disorder or condition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(การวิจัยที่เกี่ยวข้องกับความเสี่ยงมากกว่าปกติและไม่ได้แสดงถึงประโยชน์ต่ออาสาสมัครโดยตรงใน  </w:t>
            </w:r>
          </w:p>
          <w:p w:rsidR="00657354" w:rsidRPr="001C6B98" w:rsidRDefault="00657354" w:rsidP="00F5432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Cs w:val="24"/>
                <w:cs/>
              </w:rPr>
              <w:t xml:space="preserve">      อนาคต แต่มีความเป็นไปได้ที่จะนำความรู้เกี่ยวกับเรื่องความผิดปรกติหรือภาวะของโรคของอาสาสมัครไปใช้กับผู้ป่วยคนอื่นๆ ได้)</w:t>
            </w:r>
          </w:p>
        </w:tc>
      </w:tr>
      <w:tr w:rsidR="00657354" w:rsidRPr="001C6B98" w:rsidTr="00D30593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609"/>
        </w:trPr>
        <w:tc>
          <w:tcPr>
            <w:tcW w:w="10620" w:type="dxa"/>
            <w:gridSpan w:val="9"/>
          </w:tcPr>
          <w:p w:rsidR="00657354" w:rsidRPr="001C6B98" w:rsidRDefault="00657354" w:rsidP="00F5432F">
            <w:pPr>
              <w:tabs>
                <w:tab w:val="left" w:pos="19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B98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1C6B9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 w:val="26"/>
                <w:szCs w:val="26"/>
              </w:rPr>
              <w:t>Research not otherwise approvable which presents an opportunity to understand, prevent, or alleviate a serious problem affecting  the  health or welfare of children</w:t>
            </w:r>
            <w:r w:rsidRPr="001C6B9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1C6B98">
              <w:rPr>
                <w:rFonts w:ascii="TH SarabunPSK" w:hAnsi="TH SarabunPSK" w:cs="TH SarabunPSK"/>
                <w:szCs w:val="24"/>
                <w:cs/>
              </w:rPr>
              <w:t>(การวิจัยที่มีนัยยะหนึ่งที่สามารถพิสูจน์ได้ถึงโอกาสที่จะเข้าใจ, ป้องกัน หรือ บรรเทาปัญหาร้ายแรงที่มีผลกระทบต่อสุขภาพหรือ สวัสดิภาพความเป็นอยู่ที่ดีของเด็ก)</w:t>
            </w:r>
          </w:p>
        </w:tc>
      </w:tr>
    </w:tbl>
    <w:p w:rsidR="00657354" w:rsidRPr="001C6B98" w:rsidRDefault="00657354" w:rsidP="00657354">
      <w:pPr>
        <w:spacing w:line="228" w:lineRule="auto"/>
        <w:ind w:left="-540"/>
        <w:rPr>
          <w:rFonts w:ascii="TH SarabunPSK" w:hAnsi="TH SarabunPSK" w:cs="TH SarabunPSK"/>
          <w:b/>
          <w:bCs/>
          <w:sz w:val="26"/>
          <w:szCs w:val="26"/>
        </w:rPr>
      </w:pPr>
    </w:p>
    <w:p w:rsidR="00657354" w:rsidRPr="001C6B98" w:rsidRDefault="00657354" w:rsidP="00657354">
      <w:pPr>
        <w:spacing w:line="228" w:lineRule="auto"/>
        <w:ind w:left="-540"/>
        <w:rPr>
          <w:rFonts w:ascii="TH SarabunPSK" w:hAnsi="TH SarabunPSK" w:cs="TH SarabunPSK"/>
          <w:sz w:val="26"/>
          <w:szCs w:val="26"/>
        </w:rPr>
      </w:pPr>
      <w:r w:rsidRPr="001C6B98">
        <w:rPr>
          <w:rFonts w:ascii="TH SarabunPSK" w:hAnsi="TH SarabunPSK" w:cs="TH SarabunPSK"/>
          <w:b/>
          <w:bCs/>
          <w:sz w:val="26"/>
          <w:szCs w:val="26"/>
        </w:rPr>
        <w:t>Investigator</w:t>
      </w:r>
      <w:r w:rsidRPr="001C6B98">
        <w:rPr>
          <w:rFonts w:ascii="TH SarabunPSK" w:hAnsi="TH SarabunPSK" w:cs="TH SarabunPSK"/>
          <w:b/>
          <w:bCs/>
          <w:sz w:val="26"/>
          <w:szCs w:val="26"/>
          <w:cs/>
        </w:rPr>
        <w:t>’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 xml:space="preserve">s </w:t>
      </w:r>
      <w:proofErr w:type="gramStart"/>
      <w:r w:rsidRPr="001C6B98">
        <w:rPr>
          <w:rFonts w:ascii="TH SarabunPSK" w:hAnsi="TH SarabunPSK" w:cs="TH SarabunPSK"/>
          <w:b/>
          <w:bCs/>
          <w:sz w:val="26"/>
          <w:szCs w:val="26"/>
        </w:rPr>
        <w:t>Signature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  …..</w:t>
      </w:r>
      <w:proofErr w:type="gramEnd"/>
      <w:r w:rsidRPr="001C6B98">
        <w:rPr>
          <w:rFonts w:ascii="TH SarabunPSK" w:hAnsi="TH SarabunPSK" w:cs="TH SarabunPSK"/>
          <w:sz w:val="26"/>
          <w:szCs w:val="26"/>
          <w:cs/>
        </w:rPr>
        <w:t xml:space="preserve">………….......................... </w:t>
      </w:r>
    </w:p>
    <w:p w:rsidR="00657354" w:rsidRPr="001C6B98" w:rsidRDefault="00657354" w:rsidP="00657354">
      <w:pPr>
        <w:spacing w:line="228" w:lineRule="auto"/>
        <w:ind w:left="-540"/>
        <w:rPr>
          <w:rFonts w:ascii="TH SarabunPSK" w:hAnsi="TH SarabunPSK" w:cs="TH SarabunPSK"/>
          <w:sz w:val="26"/>
          <w:szCs w:val="26"/>
        </w:rPr>
      </w:pPr>
      <w:r w:rsidRPr="001C6B98">
        <w:rPr>
          <w:rFonts w:ascii="TH SarabunPSK" w:hAnsi="TH SarabunPSK" w:cs="TH SarabunPSK"/>
          <w:sz w:val="26"/>
          <w:szCs w:val="26"/>
        </w:rPr>
        <w:tab/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                            (</w:t>
      </w:r>
      <w:r w:rsidRPr="001C6B98">
        <w:rPr>
          <w:rFonts w:ascii="TH SarabunPSK" w:hAnsi="TH SarabunPSK" w:cs="TH SarabunPSK"/>
          <w:b/>
          <w:bCs/>
          <w:sz w:val="28"/>
          <w:cs/>
        </w:rPr>
        <w:t xml:space="preserve">                        </w:t>
      </w:r>
      <w:r w:rsidRPr="001C6B98">
        <w:rPr>
          <w:rFonts w:ascii="TH SarabunPSK" w:hAnsi="TH SarabunPSK" w:cs="TH SarabunPSK"/>
          <w:sz w:val="28"/>
          <w:cs/>
        </w:rPr>
        <w:t xml:space="preserve">) </w:t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</w:r>
      <w:r w:rsidRPr="001C6B98">
        <w:rPr>
          <w:rFonts w:ascii="TH SarabunPSK" w:hAnsi="TH SarabunPSK" w:cs="TH SarabunPSK"/>
          <w:b/>
          <w:bCs/>
          <w:sz w:val="26"/>
          <w:szCs w:val="26"/>
        </w:rPr>
        <w:tab/>
        <w:t xml:space="preserve">Date </w:t>
      </w:r>
      <w:r w:rsidRPr="001C6B98">
        <w:rPr>
          <w:rFonts w:ascii="TH SarabunPSK" w:hAnsi="TH SarabunPSK" w:cs="TH SarabunPSK"/>
          <w:sz w:val="26"/>
          <w:szCs w:val="26"/>
          <w:cs/>
        </w:rPr>
        <w:t xml:space="preserve"> .............../........................../...............</w:t>
      </w:r>
    </w:p>
    <w:p w:rsidR="00750614" w:rsidRDefault="00750614"/>
    <w:sectPr w:rsidR="00750614" w:rsidSect="00D07BB1">
      <w:pgSz w:w="12240" w:h="15840"/>
      <w:pgMar w:top="709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92"/>
    <w:rsid w:val="0009769F"/>
    <w:rsid w:val="001757F7"/>
    <w:rsid w:val="004140A1"/>
    <w:rsid w:val="00520D92"/>
    <w:rsid w:val="00657354"/>
    <w:rsid w:val="00750614"/>
    <w:rsid w:val="0075343B"/>
    <w:rsid w:val="00D07BB1"/>
    <w:rsid w:val="00D30593"/>
    <w:rsid w:val="00DF6109"/>
    <w:rsid w:val="00E01A70"/>
    <w:rsid w:val="00E97BD3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58682-D65D-46B2-B232-5002C5F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73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35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657354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ADMIN</cp:lastModifiedBy>
  <cp:revision>12</cp:revision>
  <dcterms:created xsi:type="dcterms:W3CDTF">2017-09-07T09:42:00Z</dcterms:created>
  <dcterms:modified xsi:type="dcterms:W3CDTF">2019-09-05T11:50:00Z</dcterms:modified>
</cp:coreProperties>
</file>